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163E5" w14:textId="283FBFD1" w:rsidR="00C862D2" w:rsidRPr="0080177E" w:rsidRDefault="00C862D2" w:rsidP="00091754">
      <w:pPr>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 xml:space="preserve">DETERMINATION OF BEHAVIORAL ANALYSIS TESTING FOR QUANTIFICATION OF PARKINSONISM IN RODENTS. </w:t>
      </w:r>
      <w:r w:rsidRPr="0080177E">
        <w:rPr>
          <w:rFonts w:ascii="Times New Roman" w:hAnsi="Times New Roman" w:cs="Times New Roman"/>
          <w:color w:val="000000" w:themeColor="text1"/>
          <w:sz w:val="20"/>
          <w:szCs w:val="20"/>
          <w:u w:val="single"/>
          <w:shd w:val="clear" w:color="auto" w:fill="FFFFFF"/>
        </w:rPr>
        <w:t>Lydia Galvin</w:t>
      </w:r>
      <w:r w:rsidR="0080177E">
        <w:rPr>
          <w:rFonts w:ascii="Times New Roman" w:hAnsi="Times New Roman" w:cs="Times New Roman"/>
          <w:color w:val="000000" w:themeColor="text1"/>
          <w:sz w:val="20"/>
          <w:szCs w:val="20"/>
          <w:shd w:val="clear" w:color="auto" w:fill="FFFFFF"/>
        </w:rPr>
        <w:t xml:space="preserve">, George Weistroffer &amp; Mark Baron, US Department of Veterans Affairs. </w:t>
      </w:r>
      <w:r w:rsidR="002640FF">
        <w:rPr>
          <w:rFonts w:ascii="Times New Roman" w:hAnsi="Times New Roman" w:cs="Times New Roman"/>
          <w:color w:val="000000" w:themeColor="text1"/>
          <w:sz w:val="20"/>
          <w:szCs w:val="20"/>
        </w:rPr>
        <w:t>Animal models of the motor disorders Parkinson’s disease and dystonia are integral to studies aimed at understanding the diseases but determining behavioral and motor effects within these models can be challenging as the classic symptoms such as tremor are uncommon or subtle in them. Post-mortem staining can be used to show pathological evidence of disease but recapitulating behavioral symptoms whose improvement with treatment can be quantified provides a more complex understanding. Akinesia, rigidity, and abnormalities in gait were found</w:t>
      </w:r>
      <w:r w:rsidR="0080177E">
        <w:rPr>
          <w:rFonts w:ascii="Times New Roman" w:hAnsi="Times New Roman" w:cs="Times New Roman"/>
          <w:color w:val="000000" w:themeColor="text1"/>
          <w:sz w:val="20"/>
          <w:szCs w:val="20"/>
        </w:rPr>
        <w:t xml:space="preserve"> via literature review</w:t>
      </w:r>
      <w:r w:rsidR="002640FF">
        <w:rPr>
          <w:rFonts w:ascii="Times New Roman" w:hAnsi="Times New Roman" w:cs="Times New Roman"/>
          <w:color w:val="000000" w:themeColor="text1"/>
          <w:sz w:val="20"/>
          <w:szCs w:val="20"/>
        </w:rPr>
        <w:t xml:space="preserve"> to be the most consistent motor symptoms exhibited in rodents with forepaw adjusting, a gentle push test, and video based gait analysis being the most reliable</w:t>
      </w:r>
      <w:r w:rsidR="0080177E">
        <w:rPr>
          <w:rFonts w:ascii="Times New Roman" w:hAnsi="Times New Roman" w:cs="Times New Roman"/>
          <w:color w:val="000000" w:themeColor="text1"/>
          <w:sz w:val="20"/>
          <w:szCs w:val="20"/>
        </w:rPr>
        <w:t xml:space="preserve"> and commonly used</w:t>
      </w:r>
      <w:r w:rsidR="002640FF">
        <w:rPr>
          <w:rFonts w:ascii="Times New Roman" w:hAnsi="Times New Roman" w:cs="Times New Roman"/>
          <w:color w:val="000000" w:themeColor="text1"/>
          <w:sz w:val="20"/>
          <w:szCs w:val="20"/>
        </w:rPr>
        <w:t xml:space="preserve"> methods of testing respectively. </w:t>
      </w:r>
      <w:r w:rsidR="0080177E">
        <w:rPr>
          <w:rFonts w:ascii="Times New Roman" w:hAnsi="Times New Roman" w:cs="Times New Roman"/>
          <w:color w:val="000000" w:themeColor="text1"/>
          <w:sz w:val="20"/>
          <w:szCs w:val="20"/>
        </w:rPr>
        <w:t xml:space="preserve">This talk will explore the process of identifying and implementing sufficient behavioral tests for the quantification of parkinsonian and dystonic symptoms in rodents. (Supported by: VA Merit Review Award). Author contact: Lydia Galvin, </w:t>
      </w:r>
      <w:hyperlink r:id="rId4" w:history="1">
        <w:r w:rsidR="0080177E" w:rsidRPr="00DD646C">
          <w:rPr>
            <w:rStyle w:val="Hyperlink"/>
            <w:rFonts w:ascii="Times New Roman" w:hAnsi="Times New Roman" w:cs="Times New Roman"/>
            <w:sz w:val="20"/>
            <w:szCs w:val="20"/>
          </w:rPr>
          <w:t>lcgalvin19@vt.edu</w:t>
        </w:r>
      </w:hyperlink>
      <w:r w:rsidR="0080177E">
        <w:rPr>
          <w:rFonts w:ascii="Times New Roman" w:hAnsi="Times New Roman" w:cs="Times New Roman"/>
          <w:color w:val="000000" w:themeColor="text1"/>
          <w:sz w:val="20"/>
          <w:szCs w:val="20"/>
        </w:rPr>
        <w:t xml:space="preserve">. </w:t>
      </w:r>
    </w:p>
    <w:sectPr w:rsidR="00C862D2" w:rsidRPr="0080177E" w:rsidSect="003C7907">
      <w:pgSz w:w="12240" w:h="15840"/>
      <w:pgMar w:top="1440" w:right="1440" w:bottom="10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2D2"/>
    <w:rsid w:val="00000151"/>
    <w:rsid w:val="000222B1"/>
    <w:rsid w:val="0005639E"/>
    <w:rsid w:val="0008304D"/>
    <w:rsid w:val="00091754"/>
    <w:rsid w:val="000C18B3"/>
    <w:rsid w:val="001120F0"/>
    <w:rsid w:val="00120A04"/>
    <w:rsid w:val="0014233C"/>
    <w:rsid w:val="00143EBA"/>
    <w:rsid w:val="00171496"/>
    <w:rsid w:val="001B080E"/>
    <w:rsid w:val="00205501"/>
    <w:rsid w:val="00214380"/>
    <w:rsid w:val="00227767"/>
    <w:rsid w:val="00251AC3"/>
    <w:rsid w:val="002640FF"/>
    <w:rsid w:val="002B1299"/>
    <w:rsid w:val="002E7702"/>
    <w:rsid w:val="003060D1"/>
    <w:rsid w:val="00310140"/>
    <w:rsid w:val="00364FE5"/>
    <w:rsid w:val="00381713"/>
    <w:rsid w:val="003B0D72"/>
    <w:rsid w:val="003B4570"/>
    <w:rsid w:val="003C7907"/>
    <w:rsid w:val="00404423"/>
    <w:rsid w:val="00434CC0"/>
    <w:rsid w:val="00445C0C"/>
    <w:rsid w:val="00461AEA"/>
    <w:rsid w:val="004627B5"/>
    <w:rsid w:val="004910C8"/>
    <w:rsid w:val="00495143"/>
    <w:rsid w:val="00513ECF"/>
    <w:rsid w:val="0057310A"/>
    <w:rsid w:val="005802ED"/>
    <w:rsid w:val="00597404"/>
    <w:rsid w:val="005D2430"/>
    <w:rsid w:val="005E14DA"/>
    <w:rsid w:val="0060240A"/>
    <w:rsid w:val="0066739C"/>
    <w:rsid w:val="006674A3"/>
    <w:rsid w:val="006E2255"/>
    <w:rsid w:val="0071449E"/>
    <w:rsid w:val="00783190"/>
    <w:rsid w:val="00783CEC"/>
    <w:rsid w:val="007A0110"/>
    <w:rsid w:val="0080177E"/>
    <w:rsid w:val="008031E9"/>
    <w:rsid w:val="00847D40"/>
    <w:rsid w:val="00847E35"/>
    <w:rsid w:val="008673A1"/>
    <w:rsid w:val="008B27D5"/>
    <w:rsid w:val="00977EB0"/>
    <w:rsid w:val="00A60DE1"/>
    <w:rsid w:val="00AA245B"/>
    <w:rsid w:val="00B262E4"/>
    <w:rsid w:val="00B33869"/>
    <w:rsid w:val="00B55274"/>
    <w:rsid w:val="00B66AA1"/>
    <w:rsid w:val="00C07FC3"/>
    <w:rsid w:val="00C120C0"/>
    <w:rsid w:val="00C33B35"/>
    <w:rsid w:val="00C862D2"/>
    <w:rsid w:val="00D170C4"/>
    <w:rsid w:val="00D840BA"/>
    <w:rsid w:val="00D86532"/>
    <w:rsid w:val="00DE41C3"/>
    <w:rsid w:val="00E01F43"/>
    <w:rsid w:val="00E144C9"/>
    <w:rsid w:val="00E310A5"/>
    <w:rsid w:val="00E35176"/>
    <w:rsid w:val="00E46EB2"/>
    <w:rsid w:val="00E52AE8"/>
    <w:rsid w:val="00E8091A"/>
    <w:rsid w:val="00E877A3"/>
    <w:rsid w:val="00EC1981"/>
    <w:rsid w:val="00EE2B0C"/>
    <w:rsid w:val="00F108FA"/>
    <w:rsid w:val="00F25CA1"/>
    <w:rsid w:val="00F303E0"/>
    <w:rsid w:val="00F530C3"/>
    <w:rsid w:val="00F6410C"/>
    <w:rsid w:val="00F65DCF"/>
    <w:rsid w:val="00F921F6"/>
    <w:rsid w:val="00F92AD5"/>
    <w:rsid w:val="00FA223B"/>
    <w:rsid w:val="00FA27EC"/>
    <w:rsid w:val="00FA5D91"/>
    <w:rsid w:val="00FC01CB"/>
    <w:rsid w:val="00FC5D3D"/>
    <w:rsid w:val="00FD7ADF"/>
    <w:rsid w:val="00FE5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C3805"/>
  <w15:chartTrackingRefBased/>
  <w15:docId w15:val="{0ABAB5DD-5C26-054A-B1A2-656CD1B92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177E"/>
    <w:rPr>
      <w:color w:val="0563C1" w:themeColor="hyperlink"/>
      <w:u w:val="single"/>
    </w:rPr>
  </w:style>
  <w:style w:type="character" w:styleId="UnresolvedMention">
    <w:name w:val="Unresolved Mention"/>
    <w:basedOn w:val="DefaultParagraphFont"/>
    <w:uiPriority w:val="99"/>
    <w:semiHidden/>
    <w:unhideWhenUsed/>
    <w:rsid w:val="00801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cgalvin19@v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Galvin, Lydia</dc:creator>
  <cp:keywords/>
  <dc:description/>
  <cp:lastModifiedBy>Shawn DiRocco</cp:lastModifiedBy>
  <cp:revision>4</cp:revision>
  <dcterms:created xsi:type="dcterms:W3CDTF">2024-03-27T17:12:00Z</dcterms:created>
  <dcterms:modified xsi:type="dcterms:W3CDTF">2024-04-16T03:58:00Z</dcterms:modified>
</cp:coreProperties>
</file>