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E0CC" w14:textId="53136A33" w:rsidR="00303E04" w:rsidRDefault="00AC44CC" w:rsidP="00AC44CC">
      <w:pPr>
        <w:pStyle w:val="NormalWeb"/>
        <w:spacing w:before="0" w:beforeAutospacing="0" w:after="0" w:afterAutospacing="0"/>
        <w:jc w:val="both"/>
      </w:pPr>
      <w:r>
        <w:rPr>
          <w:sz w:val="20"/>
          <w:szCs w:val="20"/>
        </w:rPr>
        <w:t>HELPING REFUGE MANAGERS FIND PRE-DISTURBANCE SOIL WETNESS: REFINING OUR UNDERSTANDING WITH EARLY AND LATE WOOD IN ATLANTIC WHITE CEDAR.  Jordan M. Williams &amp; Robert B. Atkinson, Dept. of Organismal and Envi</w:t>
      </w:r>
      <w:r w:rsidR="00187446">
        <w:rPr>
          <w:sz w:val="20"/>
          <w:szCs w:val="20"/>
        </w:rPr>
        <w:t>ronmental</w:t>
      </w:r>
      <w:r>
        <w:rPr>
          <w:sz w:val="20"/>
          <w:szCs w:val="20"/>
        </w:rPr>
        <w:t xml:space="preserve"> Biol., Christopher Newport Univ.  </w:t>
      </w:r>
      <w:r w:rsidR="00303E04" w:rsidRPr="00AC44CC">
        <w:rPr>
          <w:sz w:val="20"/>
          <w:szCs w:val="20"/>
        </w:rPr>
        <w:t xml:space="preserve">Atlantic </w:t>
      </w:r>
      <w:r w:rsidR="00497879">
        <w:rPr>
          <w:sz w:val="20"/>
          <w:szCs w:val="20"/>
        </w:rPr>
        <w:t>w</w:t>
      </w:r>
      <w:r w:rsidR="00303E04" w:rsidRPr="00AC44CC">
        <w:rPr>
          <w:sz w:val="20"/>
          <w:szCs w:val="20"/>
        </w:rPr>
        <w:t xml:space="preserve">hite </w:t>
      </w:r>
      <w:r w:rsidR="00497879">
        <w:rPr>
          <w:sz w:val="20"/>
          <w:szCs w:val="20"/>
        </w:rPr>
        <w:t>c</w:t>
      </w:r>
      <w:r w:rsidR="00303E04" w:rsidRPr="00AC44CC">
        <w:rPr>
          <w:sz w:val="20"/>
          <w:szCs w:val="20"/>
        </w:rPr>
        <w:t>edar</w:t>
      </w:r>
      <w:r w:rsidR="00497879">
        <w:rPr>
          <w:sz w:val="20"/>
          <w:szCs w:val="20"/>
        </w:rPr>
        <w:t xml:space="preserve"> (</w:t>
      </w:r>
      <w:proofErr w:type="spellStart"/>
      <w:r w:rsidR="00497879" w:rsidRPr="008E7C36">
        <w:rPr>
          <w:i/>
          <w:iCs/>
          <w:sz w:val="20"/>
          <w:szCs w:val="20"/>
        </w:rPr>
        <w:t>Chamaecyparis</w:t>
      </w:r>
      <w:proofErr w:type="spellEnd"/>
      <w:r w:rsidR="00497879" w:rsidRPr="008E7C36">
        <w:rPr>
          <w:i/>
          <w:iCs/>
          <w:sz w:val="20"/>
          <w:szCs w:val="20"/>
        </w:rPr>
        <w:t xml:space="preserve"> </w:t>
      </w:r>
      <w:proofErr w:type="spellStart"/>
      <w:r w:rsidR="00497879" w:rsidRPr="008E7C36">
        <w:rPr>
          <w:i/>
          <w:iCs/>
          <w:sz w:val="20"/>
          <w:szCs w:val="20"/>
        </w:rPr>
        <w:t>thyoides</w:t>
      </w:r>
      <w:proofErr w:type="spellEnd"/>
      <w:r w:rsidR="00497879">
        <w:rPr>
          <w:sz w:val="20"/>
          <w:szCs w:val="20"/>
        </w:rPr>
        <w:t xml:space="preserve">), AWC, </w:t>
      </w:r>
      <w:r w:rsidR="00303E04" w:rsidRPr="00AC44CC">
        <w:rPr>
          <w:sz w:val="20"/>
          <w:szCs w:val="20"/>
        </w:rPr>
        <w:t>stands form in seasonally flooded peatland habitats along the Atlantic coast of the United States from Maine to Mississippi.</w:t>
      </w:r>
      <w:r w:rsidR="00187446">
        <w:rPr>
          <w:sz w:val="20"/>
          <w:szCs w:val="20"/>
        </w:rPr>
        <w:t xml:space="preserve"> </w:t>
      </w:r>
      <w:r w:rsidR="00303E04" w:rsidRPr="00AC44CC">
        <w:rPr>
          <w:sz w:val="20"/>
          <w:szCs w:val="20"/>
        </w:rPr>
        <w:t>Today, less than 2% of AWC swamp stands from the pre-colonial era exist, and much of the existing stands experience altered hydrologic conditions.</w:t>
      </w:r>
      <w:r w:rsidR="00187446">
        <w:rPr>
          <w:sz w:val="20"/>
          <w:szCs w:val="20"/>
        </w:rPr>
        <w:t xml:space="preserve"> </w:t>
      </w:r>
      <w:r w:rsidR="00F77561" w:rsidRPr="00AC44CC">
        <w:rPr>
          <w:color w:val="000000"/>
          <w:sz w:val="20"/>
          <w:szCs w:val="20"/>
          <w:shd w:val="clear" w:color="auto" w:fill="FFFFFF"/>
        </w:rPr>
        <w:t>Annual rings are composed of growth that occurs in spring,</w:t>
      </w:r>
      <w:r w:rsidR="00D67945">
        <w:rPr>
          <w:color w:val="000000"/>
          <w:sz w:val="20"/>
          <w:szCs w:val="20"/>
          <w:shd w:val="clear" w:color="auto" w:fill="FFFFFF"/>
        </w:rPr>
        <w:t xml:space="preserve"> </w:t>
      </w:r>
      <w:r w:rsidR="00F77561" w:rsidRPr="00AC44CC">
        <w:rPr>
          <w:color w:val="000000"/>
          <w:sz w:val="20"/>
          <w:szCs w:val="20"/>
          <w:shd w:val="clear" w:color="auto" w:fill="FFFFFF"/>
        </w:rPr>
        <w:t>early wood, and growth that occurs later in the summer</w:t>
      </w:r>
      <w:r w:rsidR="00D67945">
        <w:rPr>
          <w:color w:val="000000"/>
          <w:sz w:val="20"/>
          <w:szCs w:val="20"/>
          <w:shd w:val="clear" w:color="auto" w:fill="FFFFFF"/>
        </w:rPr>
        <w:t xml:space="preserve">, </w:t>
      </w:r>
      <w:r w:rsidR="00F77561" w:rsidRPr="00AC44CC">
        <w:rPr>
          <w:color w:val="000000"/>
          <w:sz w:val="20"/>
          <w:szCs w:val="20"/>
          <w:shd w:val="clear" w:color="auto" w:fill="FFFFFF"/>
        </w:rPr>
        <w:t>late wood</w:t>
      </w:r>
      <w:r w:rsidR="00187446">
        <w:rPr>
          <w:color w:val="000000"/>
          <w:sz w:val="20"/>
          <w:szCs w:val="20"/>
          <w:shd w:val="clear" w:color="auto" w:fill="FFFFFF"/>
        </w:rPr>
        <w:t>. T</w:t>
      </w:r>
      <w:r w:rsidR="00F77561" w:rsidRPr="00AC44CC">
        <w:rPr>
          <w:color w:val="000000"/>
          <w:sz w:val="20"/>
          <w:szCs w:val="20"/>
          <w:shd w:val="clear" w:color="auto" w:fill="FFFFFF"/>
        </w:rPr>
        <w:t>hese growth periods may yield more precise relationships with monthly climate parameters</w:t>
      </w:r>
      <w:r w:rsidR="00187446">
        <w:rPr>
          <w:color w:val="000000"/>
          <w:sz w:val="20"/>
          <w:szCs w:val="20"/>
          <w:shd w:val="clear" w:color="auto" w:fill="FFFFFF"/>
        </w:rPr>
        <w:t xml:space="preserve"> and </w:t>
      </w:r>
      <w:r w:rsidR="00187446">
        <w:rPr>
          <w:sz w:val="20"/>
          <w:szCs w:val="20"/>
        </w:rPr>
        <w:t xml:space="preserve">may also be indicators of optimized carbon storage in forested peatlands. </w:t>
      </w:r>
      <w:r w:rsidR="00303E04" w:rsidRPr="00AC44CC">
        <w:rPr>
          <w:sz w:val="20"/>
          <w:szCs w:val="20"/>
        </w:rPr>
        <w:t>Total ring width has been previously used to analyze factors affecting AWC growth, though factors affecting inter-annual ring growth in AWC remain unclear.</w:t>
      </w:r>
      <w:r w:rsidR="00187446">
        <w:rPr>
          <w:sz w:val="20"/>
          <w:szCs w:val="20"/>
        </w:rPr>
        <w:t xml:space="preserve"> </w:t>
      </w:r>
      <w:r w:rsidR="0021759C" w:rsidRPr="00AC44CC">
        <w:rPr>
          <w:color w:val="000000"/>
          <w:sz w:val="20"/>
          <w:szCs w:val="20"/>
          <w:shd w:val="clear" w:color="auto" w:fill="FFFFFF"/>
        </w:rPr>
        <w:t xml:space="preserve">The purpose of this study is to identify environmental factors affecting the formation of earlywood and latewood in mid-Atlantic AWC. </w:t>
      </w:r>
      <w:r w:rsidR="00874165" w:rsidRPr="00AC44CC">
        <w:rPr>
          <w:sz w:val="20"/>
          <w:szCs w:val="20"/>
        </w:rPr>
        <w:t xml:space="preserve">Two study sites were selected from within </w:t>
      </w:r>
      <w:r w:rsidR="00F77561">
        <w:rPr>
          <w:sz w:val="20"/>
          <w:szCs w:val="20"/>
        </w:rPr>
        <w:t>n</w:t>
      </w:r>
      <w:r w:rsidR="00874165" w:rsidRPr="00AC44CC">
        <w:rPr>
          <w:sz w:val="20"/>
          <w:szCs w:val="20"/>
        </w:rPr>
        <w:t xml:space="preserve">ational </w:t>
      </w:r>
      <w:r w:rsidR="00F77561">
        <w:rPr>
          <w:sz w:val="20"/>
          <w:szCs w:val="20"/>
        </w:rPr>
        <w:t>w</w:t>
      </w:r>
      <w:r w:rsidR="00874165" w:rsidRPr="00AC44CC">
        <w:rPr>
          <w:sz w:val="20"/>
          <w:szCs w:val="20"/>
        </w:rPr>
        <w:t xml:space="preserve">ildlife </w:t>
      </w:r>
      <w:r w:rsidR="00F77561">
        <w:rPr>
          <w:sz w:val="20"/>
          <w:szCs w:val="20"/>
        </w:rPr>
        <w:t>r</w:t>
      </w:r>
      <w:r w:rsidR="00874165" w:rsidRPr="00AC44CC">
        <w:rPr>
          <w:sz w:val="20"/>
          <w:szCs w:val="20"/>
        </w:rPr>
        <w:t>efuges in North Carolina and Virginia which exhibit both altered and un-altered hydrologic conditions.</w:t>
      </w:r>
      <w:r w:rsidR="00187446">
        <w:rPr>
          <w:sz w:val="20"/>
          <w:szCs w:val="20"/>
        </w:rPr>
        <w:t xml:space="preserve"> </w:t>
      </w:r>
      <w:r w:rsidR="00303E04" w:rsidRPr="00AC44CC">
        <w:rPr>
          <w:sz w:val="20"/>
          <w:szCs w:val="20"/>
        </w:rPr>
        <w:t>Series of earlywood, latewood, and total ring widths were measured and evaluated in wood samples from each site.</w:t>
      </w:r>
      <w:r w:rsidR="00187446">
        <w:rPr>
          <w:sz w:val="20"/>
          <w:szCs w:val="20"/>
        </w:rPr>
        <w:t xml:space="preserve"> </w:t>
      </w:r>
      <w:r w:rsidR="00874165" w:rsidRPr="00AC44CC">
        <w:rPr>
          <w:sz w:val="20"/>
          <w:szCs w:val="20"/>
        </w:rPr>
        <w:t xml:space="preserve">Initial results suggest increased earlywood </w:t>
      </w:r>
      <w:r w:rsidR="00CB7A60" w:rsidRPr="00AC44CC">
        <w:rPr>
          <w:sz w:val="20"/>
          <w:szCs w:val="20"/>
        </w:rPr>
        <w:t xml:space="preserve">and latewood </w:t>
      </w:r>
      <w:r w:rsidR="00874165" w:rsidRPr="00AC44CC">
        <w:rPr>
          <w:sz w:val="20"/>
          <w:szCs w:val="20"/>
        </w:rPr>
        <w:t>width in AWC from drained sites, in comparison to AWC from un-drained sites.</w:t>
      </w:r>
      <w:r w:rsidR="00187446">
        <w:rPr>
          <w:sz w:val="20"/>
          <w:szCs w:val="20"/>
        </w:rPr>
        <w:t xml:space="preserve"> </w:t>
      </w:r>
      <w:r w:rsidR="00874165" w:rsidRPr="00AC44CC">
        <w:rPr>
          <w:sz w:val="20"/>
          <w:szCs w:val="20"/>
        </w:rPr>
        <w:t>These results may indicate that AWC radial growth is stressed by dry conditions in the early portions of the growing season.</w:t>
      </w:r>
      <w:r w:rsidR="00187446">
        <w:rPr>
          <w:sz w:val="20"/>
          <w:szCs w:val="20"/>
        </w:rPr>
        <w:t xml:space="preserve"> </w:t>
      </w:r>
      <w:r w:rsidR="00F77561">
        <w:rPr>
          <w:sz w:val="20"/>
          <w:szCs w:val="20"/>
        </w:rPr>
        <w:t>Future</w:t>
      </w:r>
      <w:r w:rsidR="00874165" w:rsidRPr="00AC44CC">
        <w:rPr>
          <w:sz w:val="20"/>
          <w:szCs w:val="20"/>
        </w:rPr>
        <w:t xml:space="preserve"> researc</w:t>
      </w:r>
      <w:r w:rsidR="00776DEB" w:rsidRPr="00AC44CC">
        <w:rPr>
          <w:sz w:val="20"/>
          <w:szCs w:val="20"/>
        </w:rPr>
        <w:t xml:space="preserve">h will combine early and late wood measurements with climate </w:t>
      </w:r>
      <w:r w:rsidR="00F77561">
        <w:rPr>
          <w:sz w:val="20"/>
          <w:szCs w:val="20"/>
        </w:rPr>
        <w:t>variables</w:t>
      </w:r>
      <w:r w:rsidR="00776DEB" w:rsidRPr="00AC44CC">
        <w:rPr>
          <w:sz w:val="20"/>
          <w:szCs w:val="20"/>
        </w:rPr>
        <w:t xml:space="preserve"> </w:t>
      </w:r>
      <w:r w:rsidR="0021759C" w:rsidRPr="00AC44CC">
        <w:rPr>
          <w:sz w:val="20"/>
          <w:szCs w:val="20"/>
        </w:rPr>
        <w:t>to determine monthly climate correlations.</w:t>
      </w:r>
      <w:r>
        <w:rPr>
          <w:sz w:val="20"/>
          <w:szCs w:val="20"/>
        </w:rPr>
        <w:t xml:space="preserve">  Author contact: </w:t>
      </w:r>
      <w:hyperlink r:id="rId5" w:history="1">
        <w:r w:rsidR="00497879" w:rsidRPr="003A343B">
          <w:rPr>
            <w:rStyle w:val="Hyperlink"/>
            <w:sz w:val="20"/>
            <w:szCs w:val="20"/>
          </w:rPr>
          <w:t>jordan.williams.23@cnu.edu</w:t>
        </w:r>
      </w:hyperlink>
      <w:r w:rsidR="00497879">
        <w:rPr>
          <w:sz w:val="20"/>
          <w:szCs w:val="20"/>
        </w:rPr>
        <w:t xml:space="preserve"> </w:t>
      </w:r>
    </w:p>
    <w:sectPr w:rsidR="00303E04" w:rsidSect="00B021CD">
      <w:pgSz w:w="12240" w:h="15840"/>
      <w:pgMar w:top="1440" w:right="1440" w:bottom="10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E6D"/>
    <w:multiLevelType w:val="multilevel"/>
    <w:tmpl w:val="B288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379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xMTQzMjWwNDQxNjFS0lEKTi0uzszPAykwrgUA5NrF8ywAAAA="/>
  </w:docVars>
  <w:rsids>
    <w:rsidRoot w:val="00303E04"/>
    <w:rsid w:val="00044FEF"/>
    <w:rsid w:val="00187446"/>
    <w:rsid w:val="0021759C"/>
    <w:rsid w:val="00303E04"/>
    <w:rsid w:val="00343918"/>
    <w:rsid w:val="003A2328"/>
    <w:rsid w:val="004914C6"/>
    <w:rsid w:val="00497879"/>
    <w:rsid w:val="00776DEB"/>
    <w:rsid w:val="00874165"/>
    <w:rsid w:val="008E7C36"/>
    <w:rsid w:val="009C4BFF"/>
    <w:rsid w:val="00AC44CC"/>
    <w:rsid w:val="00B021CD"/>
    <w:rsid w:val="00CB7A60"/>
    <w:rsid w:val="00CF5F39"/>
    <w:rsid w:val="00D67945"/>
    <w:rsid w:val="00D95AFD"/>
    <w:rsid w:val="00F7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1C95"/>
  <w15:chartTrackingRefBased/>
  <w15:docId w15:val="{5F5F95BB-AC2B-4FD3-922A-35B7581C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E04"/>
  </w:style>
  <w:style w:type="paragraph" w:styleId="Heading1">
    <w:name w:val="heading 1"/>
    <w:basedOn w:val="Normal"/>
    <w:next w:val="Normal"/>
    <w:link w:val="Heading1Char"/>
    <w:uiPriority w:val="9"/>
    <w:qFormat/>
    <w:rsid w:val="00303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E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E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E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E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E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E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E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E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E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E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E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7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978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rdan.williams.23@cn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Williams</dc:creator>
  <cp:keywords/>
  <dc:description/>
  <cp:lastModifiedBy>Hayden, John</cp:lastModifiedBy>
  <cp:revision>3</cp:revision>
  <dcterms:created xsi:type="dcterms:W3CDTF">2024-04-18T15:33:00Z</dcterms:created>
  <dcterms:modified xsi:type="dcterms:W3CDTF">2024-05-23T17:13:00Z</dcterms:modified>
</cp:coreProperties>
</file>