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A05" w:rsidRPr="00A73857" w:rsidRDefault="00E372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STRONG HOMOTOPY LIE ALGEBRA COHOMOLOGY OF COMPLETELY PRUNABLE HYPERGRAPHS.  </w:t>
      </w:r>
      <w:r w:rsidR="00A73857">
        <w:rPr>
          <w:rFonts w:ascii="Times New Roman" w:hAnsi="Times New Roman" w:cs="Times New Roman"/>
          <w:sz w:val="20"/>
          <w:szCs w:val="20"/>
        </w:rPr>
        <w:t xml:space="preserve">Marco Aldi &amp; </w:t>
      </w:r>
      <w:r w:rsidR="00A73857" w:rsidRPr="00A73857">
        <w:rPr>
          <w:rFonts w:ascii="Times New Roman" w:hAnsi="Times New Roman" w:cs="Times New Roman"/>
          <w:sz w:val="20"/>
          <w:szCs w:val="20"/>
          <w:u w:val="single"/>
        </w:rPr>
        <w:t>Samuel Bevins</w:t>
      </w:r>
      <w:r w:rsidR="00A73857">
        <w:rPr>
          <w:rFonts w:ascii="Times New Roman" w:hAnsi="Times New Roman" w:cs="Times New Roman"/>
          <w:sz w:val="20"/>
          <w:szCs w:val="20"/>
        </w:rPr>
        <w:t xml:space="preserve">, Department of Mathematics and Applied Mathematics, Virginia Commonwealth University.  </w:t>
      </w:r>
      <w:r w:rsidR="000A5260">
        <w:rPr>
          <w:rFonts w:ascii="Times New Roman" w:hAnsi="Times New Roman" w:cs="Times New Roman"/>
          <w:sz w:val="20"/>
          <w:szCs w:val="20"/>
        </w:rPr>
        <w:t xml:space="preserve">We exploit the procedure to attach a nilpotent strong </w:t>
      </w:r>
      <w:proofErr w:type="spellStart"/>
      <w:r w:rsidR="000A5260">
        <w:rPr>
          <w:rFonts w:ascii="Times New Roman" w:hAnsi="Times New Roman" w:cs="Times New Roman"/>
          <w:sz w:val="20"/>
          <w:szCs w:val="20"/>
        </w:rPr>
        <w:t>homotopy</w:t>
      </w:r>
      <w:proofErr w:type="spellEnd"/>
      <w:r w:rsidR="000A5260">
        <w:rPr>
          <w:rFonts w:ascii="Times New Roman" w:hAnsi="Times New Roman" w:cs="Times New Roman"/>
          <w:sz w:val="20"/>
          <w:szCs w:val="20"/>
        </w:rPr>
        <w:t xml:space="preserve"> Lie algebra to a simple finite completely </w:t>
      </w:r>
      <w:proofErr w:type="spellStart"/>
      <w:r w:rsidR="000A5260">
        <w:rPr>
          <w:rFonts w:ascii="Times New Roman" w:hAnsi="Times New Roman" w:cs="Times New Roman"/>
          <w:sz w:val="20"/>
          <w:szCs w:val="20"/>
        </w:rPr>
        <w:t>prunable</w:t>
      </w:r>
      <w:proofErr w:type="spellEnd"/>
      <w:r w:rsidR="000A5260">
        <w:rPr>
          <w:rFonts w:ascii="Times New Roman" w:hAnsi="Times New Roman" w:cs="Times New Roman"/>
          <w:sz w:val="20"/>
          <w:szCs w:val="20"/>
        </w:rPr>
        <w:t xml:space="preserve"> hypergraph and prove that the corresponding </w:t>
      </w:r>
      <w:proofErr w:type="spellStart"/>
      <w:r w:rsidR="000A5260">
        <w:rPr>
          <w:rFonts w:ascii="Times New Roman" w:hAnsi="Times New Roman" w:cs="Times New Roman"/>
          <w:sz w:val="20"/>
          <w:szCs w:val="20"/>
        </w:rPr>
        <w:t>cohomology</w:t>
      </w:r>
      <w:proofErr w:type="spellEnd"/>
      <w:r w:rsidR="000A5260">
        <w:rPr>
          <w:rFonts w:ascii="Times New Roman" w:hAnsi="Times New Roman" w:cs="Times New Roman"/>
          <w:sz w:val="20"/>
          <w:szCs w:val="20"/>
        </w:rPr>
        <w:t xml:space="preserve"> groups are generated by taking iterated products and triple Massey products in degree 1. We conclude with a description of the </w:t>
      </w:r>
      <w:proofErr w:type="spellStart"/>
      <w:r w:rsidR="000A5260">
        <w:rPr>
          <w:rFonts w:ascii="Times New Roman" w:hAnsi="Times New Roman" w:cs="Times New Roman"/>
          <w:sz w:val="20"/>
          <w:szCs w:val="20"/>
        </w:rPr>
        <w:t>cohomology</w:t>
      </w:r>
      <w:proofErr w:type="spellEnd"/>
      <w:r w:rsidR="000A5260">
        <w:rPr>
          <w:rFonts w:ascii="Times New Roman" w:hAnsi="Times New Roman" w:cs="Times New Roman"/>
          <w:sz w:val="20"/>
          <w:szCs w:val="20"/>
        </w:rPr>
        <w:t xml:space="preserve"> of the Lie algebras associated with path graphs</w:t>
      </w:r>
      <w:r w:rsidR="009B0B96">
        <w:rPr>
          <w:rFonts w:ascii="Times New Roman" w:hAnsi="Times New Roman" w:cs="Times New Roman"/>
          <w:sz w:val="20"/>
          <w:szCs w:val="20"/>
        </w:rPr>
        <w:t xml:space="preserve"> as graded commutative algebras.</w:t>
      </w:r>
      <w:r w:rsidR="00A06141">
        <w:rPr>
          <w:rFonts w:ascii="Times New Roman" w:hAnsi="Times New Roman" w:cs="Times New Roman"/>
          <w:sz w:val="20"/>
          <w:szCs w:val="20"/>
        </w:rPr>
        <w:t xml:space="preserve"> (Supported by: VCU Quest Award “Quantum Fields and Knots: An Integrative Approach.”). Author contact: </w:t>
      </w:r>
      <w:hyperlink r:id="rId4" w:history="1">
        <w:r w:rsidR="00A06141" w:rsidRPr="00A06141">
          <w:rPr>
            <w:rStyle w:val="Hyperlink"/>
            <w:rFonts w:ascii="Times New Roman" w:hAnsi="Times New Roman" w:cs="Times New Roman"/>
            <w:sz w:val="20"/>
            <w:szCs w:val="20"/>
          </w:rPr>
          <w:t>bevinssj@vcu.edu</w:t>
        </w:r>
      </w:hyperlink>
      <w:r w:rsidR="00A06141">
        <w:rPr>
          <w:rFonts w:ascii="Times New Roman" w:hAnsi="Times New Roman" w:cs="Times New Roman"/>
          <w:sz w:val="20"/>
          <w:szCs w:val="20"/>
        </w:rPr>
        <w:t>.</w:t>
      </w:r>
    </w:p>
    <w:sectPr w:rsidR="004B0A05" w:rsidRPr="00A73857" w:rsidSect="00C36429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A3"/>
    <w:rsid w:val="000A5260"/>
    <w:rsid w:val="002B1432"/>
    <w:rsid w:val="004B0A05"/>
    <w:rsid w:val="009B0B96"/>
    <w:rsid w:val="00A06141"/>
    <w:rsid w:val="00A73857"/>
    <w:rsid w:val="00C36429"/>
    <w:rsid w:val="00E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94CE"/>
  <w15:chartTrackingRefBased/>
  <w15:docId w15:val="{BD0F01BC-70C5-AE42-BDB0-A7D6670A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vinssj@v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Bevins</dc:creator>
  <cp:keywords/>
  <dc:description/>
  <cp:lastModifiedBy>Sam Bevins</cp:lastModifiedBy>
  <cp:revision>1</cp:revision>
  <dcterms:created xsi:type="dcterms:W3CDTF">2024-04-15T18:51:00Z</dcterms:created>
  <dcterms:modified xsi:type="dcterms:W3CDTF">2024-04-15T20:01:00Z</dcterms:modified>
</cp:coreProperties>
</file>